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ACB99" w14:textId="77777777" w:rsidR="007C0988" w:rsidRDefault="007C0988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64816F91" w14:textId="77777777" w:rsidR="000D7EBD" w:rsidRPr="006818DD" w:rsidRDefault="00891887" w:rsidP="000D7EBD">
      <w:pPr>
        <w:jc w:val="both"/>
        <w:rPr>
          <w:rFonts w:ascii="Sylfaen" w:hAnsi="Sylfaen"/>
          <w:sz w:val="16"/>
          <w:szCs w:val="16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0D7EBD" w:rsidRPr="000D7EBD">
        <w:rPr>
          <w:rFonts w:ascii="Sylfaen" w:hAnsi="Sylfaen"/>
          <w:b/>
          <w:sz w:val="20"/>
          <w:szCs w:val="20"/>
          <w:lang w:val="ka-GE"/>
        </w:rPr>
        <w:t>ანტივირუსული დაცვის, ანტისპამის  და ვებ პროქსის პროგრამული უზრუნველყოფა</w:t>
      </w:r>
      <w:r w:rsidR="000D7EBD">
        <w:rPr>
          <w:rFonts w:ascii="Sylfaen" w:hAnsi="Sylfaen"/>
          <w:b/>
          <w:sz w:val="20"/>
          <w:szCs w:val="20"/>
          <w:lang w:val="ka-GE"/>
        </w:rPr>
        <w:t>ზე</w:t>
      </w:r>
      <w:r w:rsidR="000D7EBD" w:rsidRPr="000D7EBD">
        <w:rPr>
          <w:rFonts w:ascii="Sylfaen" w:hAnsi="Sylfaen"/>
          <w:b/>
          <w:sz w:val="20"/>
          <w:szCs w:val="20"/>
          <w:lang w:val="ka-GE"/>
        </w:rPr>
        <w:t>:</w:t>
      </w:r>
    </w:p>
    <w:p w14:paraId="54A1F65A" w14:textId="77777777" w:rsidR="009B1F01" w:rsidRPr="00B91E90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კვალიფიციური 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</w:t>
      </w:r>
      <w:r w:rsidR="000D7EBD">
        <w:rPr>
          <w:rFonts w:ascii="Sylfaen" w:hAnsi="Sylfaen"/>
          <w:sz w:val="20"/>
          <w:szCs w:val="20"/>
          <w:lang w:val="ka-GE"/>
        </w:rPr>
        <w:t>გაფორმდება</w:t>
      </w:r>
      <w:r w:rsidRPr="00B91E90">
        <w:rPr>
          <w:rFonts w:ascii="Sylfaen" w:hAnsi="Sylfaen"/>
          <w:sz w:val="20"/>
          <w:szCs w:val="20"/>
          <w:lang w:val="ka-GE"/>
        </w:rPr>
        <w:t xml:space="preserve"> ხელშეკრულება.</w:t>
      </w:r>
    </w:p>
    <w:p w14:paraId="6474AB04" w14:textId="77777777" w:rsidR="00C85A5E" w:rsidRPr="00BA1061" w:rsidRDefault="000D7EBD" w:rsidP="00A21CA0">
      <w:pPr>
        <w:spacing w:before="240" w:after="0"/>
        <w:jc w:val="both"/>
        <w:rPr>
          <w:rFonts w:ascii="Sylfaen" w:hAnsi="Sylfaen"/>
          <w:sz w:val="20"/>
          <w:szCs w:val="20"/>
          <w:u w:val="single"/>
          <w:lang w:val="ka-GE"/>
        </w:rPr>
      </w:pPr>
      <w:r w:rsidRPr="00BA1061">
        <w:rPr>
          <w:rFonts w:ascii="Sylfaen" w:hAnsi="Sylfaen"/>
          <w:sz w:val="20"/>
          <w:szCs w:val="20"/>
          <w:u w:val="single"/>
          <w:lang w:val="ka-GE"/>
        </w:rPr>
        <w:t>მომსახურების</w:t>
      </w:r>
      <w:r w:rsidR="00CE23F0" w:rsidRPr="00BA1061">
        <w:rPr>
          <w:rFonts w:ascii="Sylfaen" w:hAnsi="Sylfaen"/>
          <w:sz w:val="20"/>
          <w:szCs w:val="20"/>
          <w:u w:val="single"/>
          <w:lang w:val="ka-GE"/>
        </w:rPr>
        <w:t xml:space="preserve"> აღწერილობა მოცემულია თანდართულ </w:t>
      </w:r>
      <w:r w:rsidR="009335B8" w:rsidRPr="00BA1061">
        <w:rPr>
          <w:rFonts w:ascii="Sylfaen" w:hAnsi="Sylfaen"/>
          <w:sz w:val="20"/>
          <w:szCs w:val="20"/>
          <w:u w:val="single"/>
          <w:lang w:val="ka-GE"/>
        </w:rPr>
        <w:t>ფაილად</w:t>
      </w:r>
      <w:r w:rsidR="00CE23F0" w:rsidRPr="00BA1061">
        <w:rPr>
          <w:rFonts w:ascii="Sylfaen" w:hAnsi="Sylfaen"/>
          <w:sz w:val="20"/>
          <w:szCs w:val="20"/>
          <w:u w:val="single"/>
          <w:lang w:val="ka-GE"/>
        </w:rPr>
        <w:t>.</w:t>
      </w:r>
    </w:p>
    <w:p w14:paraId="6AD1ADDD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14:paraId="0907E954" w14:textId="77777777" w:rsidR="009B1F01" w:rsidRPr="006B4537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6B4537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 3 წელი;</w:t>
      </w:r>
    </w:p>
    <w:p w14:paraId="0F8F00AD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14:paraId="7C19B96C" w14:textId="77777777" w:rsidR="00C53BD8" w:rsidRPr="00D236C5" w:rsidRDefault="000D7EBD" w:rsidP="00C53BD8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ფასი, (ფასი წარმოდგენილი უნდა იყოს საქართველოს კანონმდებლონით გათვალისწინებული ყველა გადასახადის ჩათვლით.</w:t>
      </w:r>
      <w:r w:rsidR="009237B3">
        <w:rPr>
          <w:rFonts w:ascii="Sylfaen" w:hAnsi="Sylfaen"/>
          <w:sz w:val="20"/>
          <w:szCs w:val="20"/>
          <w:lang w:val="ka-GE"/>
        </w:rPr>
        <w:t xml:space="preserve"> (იხ.თანდართული ფაილი,ფასთა ცხრილი)</w:t>
      </w:r>
    </w:p>
    <w:p w14:paraId="01EB5681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14:paraId="3C62467D" w14:textId="77777777"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მინიმუმ სამი სარეკომენდაციო </w:t>
      </w:r>
      <w:r w:rsidR="006B4537">
        <w:rPr>
          <w:rFonts w:ascii="Sylfaen" w:hAnsi="Sylfaen"/>
          <w:sz w:val="20"/>
          <w:szCs w:val="20"/>
          <w:lang w:val="ka-GE"/>
        </w:rPr>
        <w:t xml:space="preserve">წერილს </w:t>
      </w:r>
      <w:r w:rsidRPr="00E80705">
        <w:rPr>
          <w:rFonts w:ascii="Sylfaen" w:hAnsi="Sylfaen"/>
          <w:sz w:val="20"/>
          <w:szCs w:val="20"/>
          <w:lang w:val="ka-GE"/>
        </w:rPr>
        <w:t>(</w:t>
      </w:r>
      <w:r w:rsidRPr="00E80705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 w:rsidRPr="00E80705">
        <w:rPr>
          <w:rFonts w:ascii="Sylfaen" w:hAnsi="Sylfaen"/>
          <w:sz w:val="20"/>
          <w:szCs w:val="20"/>
          <w:lang w:val="ka-GE"/>
        </w:rPr>
        <w:t>);</w:t>
      </w:r>
    </w:p>
    <w:p w14:paraId="21370906" w14:textId="77777777" w:rsidR="009B1F01" w:rsidRDefault="006B4537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ამონაწერს</w:t>
      </w:r>
      <w:r w:rsidR="009B1F01" w:rsidRPr="00D236C5">
        <w:rPr>
          <w:rFonts w:ascii="Sylfaen" w:hAnsi="Sylfaen"/>
          <w:sz w:val="20"/>
          <w:szCs w:val="20"/>
          <w:lang w:val="ka-GE"/>
        </w:rPr>
        <w:t xml:space="preserve"> სამეწარმეო რეესტრიდან;</w:t>
      </w:r>
    </w:p>
    <w:p w14:paraId="5761ECF7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</w:t>
      </w:r>
      <w:r w:rsidR="006B4537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 xml:space="preserve"> საგადასახადო ორგანადან დავალიანების არქონის შესახებ;</w:t>
      </w:r>
    </w:p>
    <w:p w14:paraId="62CCAC00" w14:textId="77777777"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</w:t>
      </w:r>
      <w:r w:rsidR="006B4537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 xml:space="preserve"> კონფედენციალურობაზე, შევსებული (იხ. თანდართული ფაილი);</w:t>
      </w:r>
    </w:p>
    <w:p w14:paraId="60EF67E5" w14:textId="77777777" w:rsidR="00C53BD8" w:rsidRDefault="00C53BD8" w:rsidP="00C53BD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14:paraId="5B71AB9C" w14:textId="77777777" w:rsidR="000D7EBD" w:rsidRPr="006A6BDF" w:rsidRDefault="000D7EBD" w:rsidP="000D7EBD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14:paraId="32D15D55" w14:textId="77777777"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14:paraId="24F661AB" w14:textId="77777777"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14:paraId="1B0DA428" w14:textId="77777777" w:rsidR="008D1D61" w:rsidRP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14:paraId="755F4D7F" w14:textId="77777777"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>კონვერტზე მ</w:t>
      </w:r>
      <w:r w:rsidR="00824A51">
        <w:rPr>
          <w:rFonts w:ascii="Sylfaen" w:hAnsi="Sylfaen"/>
          <w:b/>
          <w:sz w:val="20"/>
          <w:szCs w:val="20"/>
          <w:lang w:val="ka-GE"/>
        </w:rPr>
        <w:t>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14:paraId="642CFF77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14:paraId="2D515BA9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  <w:bookmarkStart w:id="0" w:name="_GoBack"/>
      <w:bookmarkEnd w:id="0"/>
    </w:p>
    <w:p w14:paraId="25363DA9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0D7EBD">
        <w:rPr>
          <w:rFonts w:ascii="Sylfaen" w:hAnsi="Sylfaen"/>
          <w:sz w:val="20"/>
          <w:szCs w:val="20"/>
          <w:lang w:val="ka-GE"/>
        </w:rPr>
        <w:t>ტენდერი ანტივირუსული დაცვის,ანტისპამის და ვებ პროქსის პროგრამულ უზრუნველყოფაზე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14:paraId="2CE83903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14:paraId="63DFFFE7" w14:textId="77777777" w:rsidR="00CE23F0" w:rsidRPr="00F5723A" w:rsidRDefault="00CE23F0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5723A">
        <w:rPr>
          <w:rFonts w:ascii="Sylfaen" w:hAnsi="Sylfaen" w:cs="Tahoma"/>
          <w:sz w:val="20"/>
          <w:szCs w:val="20"/>
          <w:lang w:val="ka-GE"/>
        </w:rPr>
        <w:t xml:space="preserve"> 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14:paraId="17479BB2" w14:textId="77777777" w:rsidTr="008D1D61">
        <w:tc>
          <w:tcPr>
            <w:tcW w:w="10490" w:type="dxa"/>
            <w:hideMark/>
          </w:tcPr>
          <w:p w14:paraId="23693CA0" w14:textId="77777777" w:rsidR="00CE23F0" w:rsidRPr="00F5723A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="000D7EBD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2021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E447F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19</w:t>
            </w:r>
            <w:r w:rsidR="002B45AF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0D7EBD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მარტი 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CE1F72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14:paraId="312CBFC6" w14:textId="77777777"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1CC5ED0B" w14:textId="77777777"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8146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0D7EBD">
        <w:rPr>
          <w:rFonts w:ascii="Sylfaen" w:hAnsi="Sylfaen"/>
          <w:sz w:val="20"/>
          <w:szCs w:val="20"/>
          <w:lang w:val="ka-GE"/>
        </w:rPr>
        <w:t>ბაჩა ხოფერიას</w:t>
      </w:r>
      <w:r w:rsidR="008D1D61" w:rsidRPr="00A8146A">
        <w:rPr>
          <w:rFonts w:ascii="Sylfaen" w:hAnsi="Sylfaen"/>
          <w:sz w:val="20"/>
          <w:szCs w:val="20"/>
          <w:lang w:val="ka-GE"/>
        </w:rPr>
        <w:t>,</w:t>
      </w:r>
      <w:r w:rsidRPr="00A8146A">
        <w:rPr>
          <w:rFonts w:ascii="Sylfaen" w:hAnsi="Sylfaen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r w:rsidR="000D7EBD" w:rsidRPr="000D7EBD">
        <w:rPr>
          <w:rStyle w:val="Hyperlink"/>
          <w:lang w:val="ka-GE"/>
        </w:rPr>
        <w:t>Bacha.</w:t>
      </w:r>
      <w:r w:rsidR="000D7EBD" w:rsidRPr="000D7EBD">
        <w:rPr>
          <w:rStyle w:val="Hyperlink"/>
          <w:rFonts w:ascii="Sylfaen" w:hAnsi="Sylfaen" w:cs="Tahoma"/>
          <w:sz w:val="20"/>
          <w:szCs w:val="20"/>
          <w:lang w:val="ka-GE"/>
        </w:rPr>
        <w:t>Khoperia</w:t>
      </w:r>
      <w:r w:rsidR="000D7EBD" w:rsidRPr="000D7EBD">
        <w:rPr>
          <w:rStyle w:val="Hyperlink"/>
          <w:lang w:val="ka-GE"/>
        </w:rPr>
        <w:t>@terabank.ge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6F09D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0D7EBD">
        <w:rPr>
          <w:rFonts w:ascii="Sylfaen" w:hAnsi="Sylfaen" w:cs="Tahoma"/>
          <w:sz w:val="20"/>
          <w:szCs w:val="20"/>
          <w:lang w:val="ka-GE"/>
        </w:rPr>
        <w:t xml:space="preserve"> 1119</w:t>
      </w:r>
      <w:r w:rsidR="00F34C5A" w:rsidRPr="00A8146A">
        <w:rPr>
          <w:rFonts w:ascii="Sylfaen" w:hAnsi="Sylfaen" w:cs="Tahoma"/>
          <w:sz w:val="20"/>
          <w:szCs w:val="20"/>
          <w:lang w:val="ka-GE"/>
        </w:rPr>
        <w:t>).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მობ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: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577 61</w:t>
      </w:r>
      <w:r w:rsidR="000D7EBD">
        <w:rPr>
          <w:rFonts w:ascii="Sylfaen" w:hAnsi="Sylfaen" w:cs="Tahoma"/>
          <w:sz w:val="20"/>
          <w:szCs w:val="20"/>
        </w:rPr>
        <w:t xml:space="preserve">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40</w:t>
      </w:r>
      <w:r w:rsidR="000D7EBD">
        <w:rPr>
          <w:rFonts w:ascii="Sylfaen" w:hAnsi="Sylfaen" w:cs="Tahoma"/>
          <w:sz w:val="20"/>
          <w:szCs w:val="20"/>
        </w:rPr>
        <w:t xml:space="preserve">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02</w:t>
      </w:r>
    </w:p>
    <w:p w14:paraId="702377DD" w14:textId="77777777"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8" w:history="1">
        <w:r w:rsidR="00193E63" w:rsidRPr="00A81FCB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A81FCB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FCB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A81FCB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A81FCB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E00FFD">
        <w:rPr>
          <w:rFonts w:ascii="Sylfaen" w:hAnsi="Sylfaen" w:cs="Tahoma"/>
          <w:sz w:val="20"/>
          <w:szCs w:val="20"/>
        </w:rPr>
        <w:t xml:space="preserve">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14:paraId="1BBA5452" w14:textId="77777777"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lastRenderedPageBreak/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14:paraId="56418B28" w14:textId="77777777"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F09D1">
      <w:headerReference w:type="default" r:id="rId9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83C1F" w14:textId="77777777" w:rsidR="00056615" w:rsidRDefault="00056615" w:rsidP="00824A51">
      <w:pPr>
        <w:spacing w:after="0" w:line="240" w:lineRule="auto"/>
      </w:pPr>
      <w:r>
        <w:separator/>
      </w:r>
    </w:p>
  </w:endnote>
  <w:endnote w:type="continuationSeparator" w:id="0">
    <w:p w14:paraId="4F6506C9" w14:textId="77777777" w:rsidR="00056615" w:rsidRDefault="00056615" w:rsidP="008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06D99" w14:textId="77777777" w:rsidR="00056615" w:rsidRDefault="00056615" w:rsidP="00824A51">
      <w:pPr>
        <w:spacing w:after="0" w:line="240" w:lineRule="auto"/>
      </w:pPr>
      <w:r>
        <w:separator/>
      </w:r>
    </w:p>
  </w:footnote>
  <w:footnote w:type="continuationSeparator" w:id="0">
    <w:p w14:paraId="50D1C6DF" w14:textId="77777777" w:rsidR="00056615" w:rsidRDefault="00056615" w:rsidP="008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06F48" w14:textId="77777777" w:rsidR="00824A51" w:rsidRDefault="00824A51">
    <w:pPr>
      <w:pStyle w:val="Header"/>
    </w:pPr>
    <w:r>
      <w:rPr>
        <w:noProof/>
      </w:rPr>
      <w:drawing>
        <wp:inline distT="0" distB="0" distL="0" distR="0" wp14:anchorId="08FF799D" wp14:editId="4BE926D2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16530"/>
    <w:rsid w:val="00016CA9"/>
    <w:rsid w:val="000440E3"/>
    <w:rsid w:val="00056615"/>
    <w:rsid w:val="00060073"/>
    <w:rsid w:val="000D7EBD"/>
    <w:rsid w:val="001229B9"/>
    <w:rsid w:val="00162C1F"/>
    <w:rsid w:val="0018449A"/>
    <w:rsid w:val="00193E63"/>
    <w:rsid w:val="001C35DC"/>
    <w:rsid w:val="001C65ED"/>
    <w:rsid w:val="0021147F"/>
    <w:rsid w:val="0025525F"/>
    <w:rsid w:val="0027596A"/>
    <w:rsid w:val="002B45AF"/>
    <w:rsid w:val="003524FB"/>
    <w:rsid w:val="003962E6"/>
    <w:rsid w:val="003B433A"/>
    <w:rsid w:val="004C6A17"/>
    <w:rsid w:val="0057485E"/>
    <w:rsid w:val="005D35C1"/>
    <w:rsid w:val="00615813"/>
    <w:rsid w:val="006B4537"/>
    <w:rsid w:val="006D225C"/>
    <w:rsid w:val="006F09D1"/>
    <w:rsid w:val="007366EB"/>
    <w:rsid w:val="00754707"/>
    <w:rsid w:val="007A6FD5"/>
    <w:rsid w:val="007C0988"/>
    <w:rsid w:val="00824A51"/>
    <w:rsid w:val="00835D5A"/>
    <w:rsid w:val="00837D00"/>
    <w:rsid w:val="00850296"/>
    <w:rsid w:val="00885080"/>
    <w:rsid w:val="00891887"/>
    <w:rsid w:val="008D1D61"/>
    <w:rsid w:val="009237B3"/>
    <w:rsid w:val="009335B8"/>
    <w:rsid w:val="009B1F01"/>
    <w:rsid w:val="009E55FA"/>
    <w:rsid w:val="00A02DAF"/>
    <w:rsid w:val="00A21CA0"/>
    <w:rsid w:val="00A313B4"/>
    <w:rsid w:val="00A53B6E"/>
    <w:rsid w:val="00A8146A"/>
    <w:rsid w:val="00A81FCB"/>
    <w:rsid w:val="00A90FCB"/>
    <w:rsid w:val="00AA1D34"/>
    <w:rsid w:val="00AD69DD"/>
    <w:rsid w:val="00AE1706"/>
    <w:rsid w:val="00B91E90"/>
    <w:rsid w:val="00BA1061"/>
    <w:rsid w:val="00BD0D56"/>
    <w:rsid w:val="00C53BD8"/>
    <w:rsid w:val="00C76A81"/>
    <w:rsid w:val="00C85A5E"/>
    <w:rsid w:val="00CE1F72"/>
    <w:rsid w:val="00CE23F0"/>
    <w:rsid w:val="00D06CF4"/>
    <w:rsid w:val="00D236C5"/>
    <w:rsid w:val="00D3257F"/>
    <w:rsid w:val="00D50692"/>
    <w:rsid w:val="00E00FFD"/>
    <w:rsid w:val="00E02C3E"/>
    <w:rsid w:val="00E15B01"/>
    <w:rsid w:val="00E447FA"/>
    <w:rsid w:val="00E8048E"/>
    <w:rsid w:val="00E80705"/>
    <w:rsid w:val="00E85212"/>
    <w:rsid w:val="00E95CCA"/>
    <w:rsid w:val="00ED3ECF"/>
    <w:rsid w:val="00F34C5A"/>
    <w:rsid w:val="00F537D6"/>
    <w:rsid w:val="00F5723A"/>
    <w:rsid w:val="00FA3A82"/>
    <w:rsid w:val="00F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B2B3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rakli.mikadze@terabank.g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C38A-B9B7-B54B-AE3E-6706C2EF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334</Words>
  <Characters>1905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Microsoft Office User</cp:lastModifiedBy>
  <cp:revision>21</cp:revision>
  <cp:lastPrinted>2018-04-25T12:30:00Z</cp:lastPrinted>
  <dcterms:created xsi:type="dcterms:W3CDTF">2017-10-23T08:48:00Z</dcterms:created>
  <dcterms:modified xsi:type="dcterms:W3CDTF">2021-03-16T06:25:00Z</dcterms:modified>
</cp:coreProperties>
</file>